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>Приложение 2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к решению Совета депутатов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муниципального образования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Акбулакский район «О внесении изменений в решение Совета депутатов муниципального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образования Акбулакский район «О бюджете        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муниципального образования Акбулакский район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на 2022 год и на плановый 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период 2023 и 2024 годов»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от №</w:t>
      </w:r>
    </w:p>
    <w:p w:rsidR="00506839" w:rsidRDefault="00506839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Приложение 2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к решению Совет</w:t>
      </w:r>
      <w:r>
        <w:rPr>
          <w:rFonts w:ascii="Times New Roman" w:hAnsi="Times New Roman"/>
          <w:kern w:val="0"/>
          <w:sz w:val="28"/>
          <w:szCs w:val="28"/>
        </w:rPr>
        <w:t>а депутатов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муниципального образования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Акбулакский район</w:t>
      </w:r>
    </w:p>
    <w:p w:rsidR="00506839" w:rsidRDefault="00210BAB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«О бюджете муниципального </w:t>
      </w:r>
    </w:p>
    <w:p w:rsidR="00506839" w:rsidRDefault="00210BAB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образования Акбулакский </w:t>
      </w:r>
    </w:p>
    <w:p w:rsidR="00506839" w:rsidRDefault="00210BAB">
      <w:pPr>
        <w:widowControl/>
        <w:tabs>
          <w:tab w:val="left" w:pos="6020"/>
          <w:tab w:val="right" w:pos="9355"/>
        </w:tabs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район на 2022 год и на плановый</w:t>
      </w:r>
    </w:p>
    <w:p w:rsidR="00506839" w:rsidRDefault="00210BAB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период 2023 и 2024 годов»</w:t>
      </w:r>
    </w:p>
    <w:p w:rsidR="00506839" w:rsidRDefault="00210BAB">
      <w:pPr>
        <w:widowControl/>
        <w:tabs>
          <w:tab w:val="left" w:pos="709"/>
        </w:tabs>
        <w:suppressAutoHyphens w:val="0"/>
        <w:overflowPunct/>
        <w:autoSpaceDE/>
        <w:jc w:val="right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22.12.2021 №88 </w:t>
      </w:r>
    </w:p>
    <w:p w:rsidR="00506839" w:rsidRDefault="00506839">
      <w:pPr>
        <w:widowControl/>
        <w:tabs>
          <w:tab w:val="left" w:pos="709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06839" w:rsidRDefault="00210BAB">
      <w:pPr>
        <w:widowControl/>
        <w:tabs>
          <w:tab w:val="left" w:pos="709"/>
        </w:tabs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РАСПРЕДЕЛЕНИЕ БЮДЖЕТНЫХ АССИГНОВАНИЙ БЮДЖЕТА МУНИЦИПАЛЬНОГО ОБРАЗОВАНИЯ АКБУЛ</w:t>
      </w:r>
      <w:r>
        <w:rPr>
          <w:rFonts w:ascii="Times New Roman" w:hAnsi="Times New Roman"/>
          <w:kern w:val="0"/>
          <w:sz w:val="28"/>
          <w:szCs w:val="28"/>
        </w:rPr>
        <w:t>АКСКИЙ РАЙОН НА 2022 ГОД И НА ПЛАНОВЫЙ ПЕРИОД 2023 И 2024 ГОДОВ ПО РАЗДЕЛАМ И ПОДРАЗДЕЛАМ РАСХОДОВ КЛАССИФИКАЦИИ  РАСХОДОВ БЮДЖЕТОВ</w:t>
      </w:r>
    </w:p>
    <w:p w:rsidR="00506839" w:rsidRDefault="00210BAB">
      <w:pPr>
        <w:widowControl/>
        <w:tabs>
          <w:tab w:val="left" w:pos="709"/>
        </w:tabs>
        <w:suppressAutoHyphens w:val="0"/>
        <w:overflowPunct/>
        <w:autoSpaceDE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(тыс. рублей)</w:t>
      </w:r>
    </w:p>
    <w:p w:rsidR="00506839" w:rsidRDefault="00506839">
      <w:pPr>
        <w:rPr>
          <w:vanish/>
          <w:sz w:val="24"/>
          <w:szCs w:val="24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9"/>
        <w:gridCol w:w="1417"/>
        <w:gridCol w:w="1701"/>
        <w:gridCol w:w="1701"/>
        <w:gridCol w:w="1701"/>
        <w:gridCol w:w="1701"/>
      </w:tblGrid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50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</w:tr>
    </w:tbl>
    <w:p w:rsidR="00506839" w:rsidRDefault="00506839">
      <w:pPr>
        <w:rPr>
          <w:vanish/>
          <w:sz w:val="24"/>
          <w:szCs w:val="24"/>
        </w:rPr>
      </w:pPr>
    </w:p>
    <w:tbl>
      <w:tblPr>
        <w:tblW w:w="15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9"/>
        <w:gridCol w:w="1417"/>
        <w:gridCol w:w="1701"/>
        <w:gridCol w:w="1701"/>
        <w:gridCol w:w="1701"/>
        <w:gridCol w:w="1701"/>
      </w:tblGrid>
      <w:tr w:rsidR="0050683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50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5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7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1"/>
            </w:tblGrid>
            <w:tr w:rsidR="005068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6839" w:rsidRDefault="00210BAB">
                  <w:pPr>
                    <w:pStyle w:val="Standard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506839" w:rsidRDefault="00506839">
            <w:pPr>
              <w:rPr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54744,2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42246,5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42651,5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1562,4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125,7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22289,2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10733,4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10609,2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15790,7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8065,0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8065,0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3956,7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1117,0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2839,7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14568,4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10664,2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9564,8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4924,0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1838,7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7197,7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4640,5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1899,6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1400,6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1899,6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1400,6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497730,4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464117,9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475247,6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87690,5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84086,7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84086,7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345158,6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317233,1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329082,8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39089,3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37680,0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45620,4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2210,4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1547,1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23581,6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23571,0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23571,0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61786,2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45987,0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45987,0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53663,2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37864,0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37864,0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8123,0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46783,0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48120,2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48108,9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46274,5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48120,2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48108,9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16173,2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5960,5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16173,2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5978,0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5960,5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Межбюджетные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97910,0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85988,0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95582,0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85239,0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5988,0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1521,9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806,1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6877,8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14189,3</w:t>
            </w:r>
          </w:p>
        </w:tc>
      </w:tr>
      <w:tr w:rsidR="00506839">
        <w:tblPrEx>
          <w:tblCellMar>
            <w:top w:w="0" w:type="dxa"/>
            <w:bottom w:w="0" w:type="dxa"/>
          </w:tblCellMar>
        </w:tblPrEx>
        <w:tc>
          <w:tcPr>
            <w:tcW w:w="71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50683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795719,7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714587,9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6839" w:rsidRDefault="00210BAB">
            <w:pPr>
              <w:pStyle w:val="Standard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733054,9</w:t>
            </w:r>
          </w:p>
        </w:tc>
      </w:tr>
    </w:tbl>
    <w:p w:rsidR="00506839" w:rsidRDefault="00506839">
      <w:pPr>
        <w:rPr>
          <w:sz w:val="24"/>
          <w:szCs w:val="24"/>
        </w:rPr>
      </w:pPr>
    </w:p>
    <w:sectPr w:rsidR="00506839">
      <w:headerReference w:type="default" r:id="rId6"/>
      <w:footerReference w:type="default" r:id="rId7"/>
      <w:pgSz w:w="16838" w:h="11906" w:orient="landscape"/>
      <w:pgMar w:top="1134" w:right="284" w:bottom="567" w:left="1133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AB" w:rsidRDefault="00210BAB">
      <w:r>
        <w:separator/>
      </w:r>
    </w:p>
  </w:endnote>
  <w:endnote w:type="continuationSeparator" w:id="0">
    <w:p w:rsidR="00210BAB" w:rsidRDefault="002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68" w:rsidRDefault="00210BAB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AB" w:rsidRDefault="00210BAB">
      <w:r>
        <w:rPr>
          <w:color w:val="000000"/>
        </w:rPr>
        <w:separator/>
      </w:r>
    </w:p>
  </w:footnote>
  <w:footnote w:type="continuationSeparator" w:id="0">
    <w:p w:rsidR="00210BAB" w:rsidRDefault="0021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68" w:rsidRDefault="00210BAB">
    <w:pPr>
      <w:pStyle w:val="Standard"/>
      <w:jc w:val="center"/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 xml:space="preserve"> PAGE 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7507AB">
      <w:rPr>
        <w:rFonts w:ascii="Times New Roman" w:hAnsi="Times New Roman"/>
        <w:noProof/>
        <w:color w:val="000000"/>
        <w:sz w:val="20"/>
        <w:szCs w:val="20"/>
      </w:rPr>
      <w:t>2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6839"/>
    <w:rsid w:val="00210BAB"/>
    <w:rsid w:val="00506839"/>
    <w:rsid w:val="007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B1AE-3D1C-4251-A5EB-2745238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09</cp:lastModifiedBy>
  <cp:revision>2</cp:revision>
  <cp:lastPrinted>2021-07-29T11:05:00Z</cp:lastPrinted>
  <dcterms:created xsi:type="dcterms:W3CDTF">2022-03-16T07:18:00Z</dcterms:created>
  <dcterms:modified xsi:type="dcterms:W3CDTF">2022-03-16T07:18:00Z</dcterms:modified>
</cp:coreProperties>
</file>